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281B" w14:textId="77777777" w:rsidR="009135AF" w:rsidRDefault="004958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566C0" wp14:editId="1E03BAB4">
                <wp:simplePos x="0" y="0"/>
                <wp:positionH relativeFrom="margin">
                  <wp:align>center</wp:align>
                </wp:positionH>
                <wp:positionV relativeFrom="paragraph">
                  <wp:posOffset>616585</wp:posOffset>
                </wp:positionV>
                <wp:extent cx="6096000" cy="907300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46B6F8-40FB-48B6-A3B7-423A4F7C97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0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B2A4C" w14:textId="77777777" w:rsidR="00975715" w:rsidRDefault="00975715" w:rsidP="004958EA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Montserrat SemiBold" w:eastAsia="+mn-ea" w:hAnsi="Montserrat SemiBold" w:cs="+mn-cs"/>
                                <w:b/>
                                <w:bCs/>
                                <w:color w:val="01435B"/>
                                <w:kern w:val="24"/>
                              </w:rPr>
                            </w:pPr>
                          </w:p>
                          <w:p w14:paraId="2C2270EA" w14:textId="77777777" w:rsidR="004958EA" w:rsidRPr="004958EA" w:rsidRDefault="004958EA" w:rsidP="004958EA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958EA">
                              <w:rPr>
                                <w:rFonts w:ascii="Montserrat SemiBold" w:eastAsia="+mn-ea" w:hAnsi="Montserrat SemiBold" w:cs="+mn-cs"/>
                                <w:b/>
                                <w:bCs/>
                                <w:color w:val="01435B"/>
                                <w:kern w:val="24"/>
                                <w:sz w:val="44"/>
                                <w:szCs w:val="44"/>
                              </w:rPr>
                              <w:t>Liste des posters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0E734" id="Rectangle 4" o:spid="_x0000_s1026" style="position:absolute;margin-left:0;margin-top:48.55pt;width:480pt;height:7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" filled="f" stroked="f">
                <v:textbox style="mso-fit-shape-to-text:t">
                  <w:txbxContent>
                    <w:p w:rsidR="00975715" w:rsidRDefault="00975715" w:rsidP="004958EA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Montserrat SemiBold" w:eastAsia="+mn-ea" w:hAnsi="Montserrat SemiBold" w:cs="+mn-cs"/>
                          <w:b/>
                          <w:bCs/>
                          <w:color w:val="01435B"/>
                          <w:kern w:val="24"/>
                        </w:rPr>
                      </w:pPr>
                    </w:p>
                    <w:p w:rsidR="004958EA" w:rsidRPr="004958EA" w:rsidRDefault="004958EA" w:rsidP="004958EA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958EA">
                        <w:rPr>
                          <w:rFonts w:ascii="Montserrat SemiBold" w:eastAsia="+mn-ea" w:hAnsi="Montserrat SemiBold" w:cs="+mn-cs"/>
                          <w:b/>
                          <w:bCs/>
                          <w:color w:val="01435B"/>
                          <w:kern w:val="24"/>
                          <w:sz w:val="44"/>
                          <w:szCs w:val="44"/>
                        </w:rPr>
                        <w:t>Liste des posters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0B4">
        <w:rPr>
          <w:noProof/>
        </w:rPr>
        <w:drawing>
          <wp:inline distT="0" distB="0" distL="0" distR="0" wp14:anchorId="101E54E6" wp14:editId="76ABB64C">
            <wp:extent cx="6572250" cy="594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673" cy="609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77810" w14:textId="77777777" w:rsidR="004958EA" w:rsidRDefault="004958EA" w:rsidP="000560B4">
      <w:pPr>
        <w:jc w:val="center"/>
      </w:pPr>
    </w:p>
    <w:p w14:paraId="1EF5D901" w14:textId="77777777" w:rsidR="004958EA" w:rsidRDefault="004958EA" w:rsidP="000560B4">
      <w:pPr>
        <w:jc w:val="center"/>
      </w:pPr>
    </w:p>
    <w:p w14:paraId="5892B103" w14:textId="77777777" w:rsidR="000560B4" w:rsidRDefault="000560B4" w:rsidP="000560B4">
      <w:pPr>
        <w:jc w:val="center"/>
      </w:pPr>
    </w:p>
    <w:p w14:paraId="0E9D9C08" w14:textId="77777777" w:rsidR="004958EA" w:rsidRDefault="004958EA" w:rsidP="000560B4">
      <w:pPr>
        <w:jc w:val="center"/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5970"/>
      </w:tblGrid>
      <w:tr w:rsidR="000560B4" w:rsidRPr="000560B4" w14:paraId="36454A56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D83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Numéro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3AE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F2EE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</w:tr>
      <w:tr w:rsidR="000560B4" w:rsidRPr="000560B4" w14:paraId="18F08572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FB9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74D0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Christian Courraud</w:t>
            </w:r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Isabelle Bertrand, Hélène Bourhis-Bois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29C6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Somato</w:t>
            </w:r>
            <w:proofErr w:type="spellEnd"/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-psychopédagogie (SPP)</w:t>
            </w:r>
          </w:p>
        </w:tc>
      </w:tr>
      <w:tr w:rsidR="000560B4" w:rsidRPr="000560B4" w14:paraId="25A88C19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2B46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37F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Christian Courraud</w:t>
            </w:r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Isabelle Bertrand, Anouk Serre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B85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Fasciathérapie Méthode Danis Bois (MDB)</w:t>
            </w:r>
          </w:p>
        </w:tc>
      </w:tr>
      <w:tr w:rsidR="000560B4" w:rsidRPr="000560B4" w14:paraId="1D105F45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5B72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FF60" w14:textId="77777777" w:rsidR="000560B4" w:rsidRPr="00BC5FCE" w:rsidRDefault="00A1203C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Hélène Bourhis-Bois, Anne Lieutaud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F358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La méditation pleine présence et le POEBRA</w:t>
            </w:r>
          </w:p>
        </w:tc>
      </w:tr>
      <w:tr w:rsidR="000560B4" w:rsidRPr="000560B4" w14:paraId="53CBEEE9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ADEA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A74D" w14:textId="77777777" w:rsidR="000560B4" w:rsidRPr="00BC5FCE" w:rsidRDefault="000560B4" w:rsidP="00A1203C">
            <w:pPr>
              <w:spacing w:after="0" w:line="240" w:lineRule="auto"/>
              <w:jc w:val="center"/>
              <w:rPr>
                <w:sz w:val="20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Hélène Bourhis-Bois</w:t>
            </w:r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, </w:t>
            </w:r>
            <w:r w:rsidR="00A1203C" w:rsidRPr="00BC5FCE">
              <w:rPr>
                <w:sz w:val="20"/>
              </w:rPr>
              <w:t>Anne Lieutaud, Karine Grenier, Isabelle Bertrand, Valérie Bouchet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EC6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La Gymnastique sensorielle</w:t>
            </w:r>
          </w:p>
        </w:tc>
      </w:tr>
      <w:tr w:rsidR="000560B4" w:rsidRPr="000560B4" w14:paraId="007C7DAB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995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A44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Arnaud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Hayaert</w:t>
            </w:r>
            <w:proofErr w:type="spellEnd"/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0D8B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Sophrologie et neurosciences : La Sophro 0, base neurophysiologique de l’installation corporelle</w:t>
            </w:r>
          </w:p>
        </w:tc>
      </w:tr>
      <w:tr w:rsidR="000560B4" w:rsidRPr="000560B4" w14:paraId="722AC614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B960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70D1" w14:textId="77777777" w:rsidR="000560B4" w:rsidRPr="00BC5FCE" w:rsidRDefault="00BC5FCE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Nicolas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Bouisset</w:t>
            </w:r>
            <w:proofErr w:type="spellEnd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, Augustin Roland-Gosselin, </w:t>
            </w:r>
            <w:r w:rsidR="000560B4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Jean Luc </w:t>
            </w:r>
            <w:proofErr w:type="spellStart"/>
            <w:r w:rsidR="000560B4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Safin</w:t>
            </w:r>
            <w:proofErr w:type="spellEnd"/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82C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Orthopractie et Recalibration du Soi corporel : une nouvelle grille de lecture des thérapies manuelles </w:t>
            </w:r>
          </w:p>
        </w:tc>
      </w:tr>
      <w:tr w:rsidR="000560B4" w:rsidRPr="000560B4" w14:paraId="19E917B6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303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9CC5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Aude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Menteaux</w:t>
            </w:r>
            <w:proofErr w:type="spellEnd"/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Delphine Girard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3F3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Formation et réglementation du métier de musicothérapeute en France – Fédération Française des Musicothérapeutes</w:t>
            </w:r>
          </w:p>
        </w:tc>
      </w:tr>
      <w:tr w:rsidR="000560B4" w:rsidRPr="000560B4" w14:paraId="260FAFA0" w14:textId="77777777" w:rsidTr="00BC5FC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111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6BC0" w14:textId="2BF0D0DA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Claude Touzet</w:t>
            </w:r>
            <w:r w:rsidR="0096734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T</w:t>
            </w:r>
            <w:r w:rsidR="0096734E" w:rsidRPr="0096734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adeusz</w:t>
            </w:r>
            <w:r w:rsidR="0096734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</w:t>
            </w:r>
            <w:r w:rsidR="0096734E" w:rsidRPr="0096734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Nawrocki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EAC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Les œufs de caille fécondés : une approche ancestrale complémentaire pour moduler les réponses immunitaires excessives</w:t>
            </w:r>
          </w:p>
        </w:tc>
      </w:tr>
      <w:tr w:rsidR="000560B4" w:rsidRPr="000560B4" w14:paraId="6405E2E7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E03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AE77" w14:textId="77777777" w:rsidR="000560B4" w:rsidRPr="00BC5FCE" w:rsidRDefault="00A1203C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Alicia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Fakhry</w:t>
            </w:r>
            <w:proofErr w:type="spellEnd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Elise Manzoni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238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Intégration de la réflexologie en soins palliatifs : retour d’expérience</w:t>
            </w:r>
          </w:p>
        </w:tc>
      </w:tr>
      <w:tr w:rsidR="000560B4" w:rsidRPr="000560B4" w14:paraId="5AFFE946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979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3D5" w14:textId="77777777" w:rsidR="000560B4" w:rsidRPr="00BC5FCE" w:rsidRDefault="000560B4" w:rsidP="00A1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Marion Valette</w:t>
            </w:r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Jézabel Gougeon, Elise Manzoni, Emeline Descamps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2F0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Mécanismes sous-jacents aux effets de la réflexologie plantaire</w:t>
            </w:r>
          </w:p>
        </w:tc>
      </w:tr>
      <w:tr w:rsidR="000560B4" w:rsidRPr="000560B4" w14:paraId="517B9366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0317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8F9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Yannick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B</w:t>
            </w:r>
            <w:r w:rsidR="00A1203C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ardie</w:t>
            </w:r>
            <w:proofErr w:type="spellEnd"/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41A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Normativité biologique et IA en santé : Pour une approche intégrative de la régulation du vivant</w:t>
            </w:r>
          </w:p>
        </w:tc>
      </w:tr>
      <w:tr w:rsidR="000560B4" w:rsidRPr="000560B4" w14:paraId="4D64A211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949D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F560" w14:textId="77777777" w:rsidR="000560B4" w:rsidRPr="00BC5FCE" w:rsidRDefault="00A1203C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Sandrine Cochet,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Vlada</w:t>
            </w:r>
            <w:proofErr w:type="spellEnd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Odobescu</w:t>
            </w:r>
            <w:proofErr w:type="spellEnd"/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90A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Vivre vieux et vivre mieux : Il n’y a pas d’âge pour créer !</w:t>
            </w:r>
          </w:p>
        </w:tc>
      </w:tr>
      <w:tr w:rsidR="000560B4" w:rsidRPr="000560B4" w14:paraId="6D04C031" w14:textId="77777777" w:rsidTr="00BC5FCE">
        <w:trPr>
          <w:trHeight w:val="9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536C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9A2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Isabelle </w:t>
            </w: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Uhlmann</w:t>
            </w:r>
            <w:proofErr w:type="spellEnd"/>
            <w:r w:rsidR="006727EF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, Cyril Faure, Gisèle </w:t>
            </w:r>
            <w:proofErr w:type="spellStart"/>
            <w:r w:rsidR="006727EF"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Chvetzoff</w:t>
            </w:r>
            <w:proofErr w:type="spellEnd"/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E5B2" w14:textId="77777777" w:rsidR="000560B4" w:rsidRPr="000560B4" w:rsidRDefault="006727EF" w:rsidP="0067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27EF">
              <w:rPr>
                <w:rFonts w:ascii="Calibri" w:eastAsia="Times New Roman" w:hAnsi="Calibri" w:cs="Calibri"/>
                <w:color w:val="000000"/>
                <w:lang w:eastAsia="fr-FR"/>
              </w:rPr>
              <w:t>Intérêt de la réflexologie dans la prise en charge des douleurs neuropathiques périphériques chimio-induites : étude observationnelle prospective</w:t>
            </w:r>
          </w:p>
        </w:tc>
      </w:tr>
      <w:tr w:rsidR="000560B4" w:rsidRPr="000560B4" w14:paraId="2D11709A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288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884" w14:textId="3EF0DC5B" w:rsidR="004C4010" w:rsidRDefault="004C4010" w:rsidP="004C4010">
            <w:pPr>
              <w:spacing w:after="0"/>
              <w:jc w:val="center"/>
            </w:pPr>
            <w:r>
              <w:t xml:space="preserve">Stéphanie Personne, Laure </w:t>
            </w:r>
            <w:proofErr w:type="spellStart"/>
            <w:r>
              <w:t>Bentze</w:t>
            </w:r>
            <w:proofErr w:type="spellEnd"/>
            <w:r>
              <w:t xml:space="preserve">, Céline </w:t>
            </w:r>
            <w:proofErr w:type="spellStart"/>
            <w:r>
              <w:t>Mazzoleni</w:t>
            </w:r>
            <w:proofErr w:type="spellEnd"/>
            <w:r>
              <w:t xml:space="preserve">, </w:t>
            </w:r>
          </w:p>
          <w:p w14:paraId="5029D9A0" w14:textId="0E8EC2EC" w:rsidR="000560B4" w:rsidRPr="00BC5FCE" w:rsidRDefault="004C4010" w:rsidP="004C401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t>Mireille Peyronnet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061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Un jardin pour prendre soin des personnes en traitement ou post-traitement d’un cancer</w:t>
            </w:r>
          </w:p>
        </w:tc>
      </w:tr>
      <w:tr w:rsidR="000560B4" w:rsidRPr="000560B4" w14:paraId="673DF59C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510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45F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Clara David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4C6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Médiation végétale au Jardin de l’Anjou</w:t>
            </w:r>
          </w:p>
        </w:tc>
      </w:tr>
      <w:tr w:rsidR="000560B4" w:rsidRPr="000560B4" w14:paraId="7C063D57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F07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4F5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Caroline lagouge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DE8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Accès à la conscience de l’unité _ une pratique complémentaire accessible</w:t>
            </w:r>
          </w:p>
        </w:tc>
      </w:tr>
      <w:tr w:rsidR="000560B4" w:rsidRPr="000560B4" w14:paraId="3E5A54DB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E6D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8CFA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proofErr w:type="spellStart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Elizabet</w:t>
            </w:r>
            <w:proofErr w:type="spellEnd"/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Wood Morgan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2133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L’art au cœur de dispositifs de relaxation rapide à immersion multisensorielle</w:t>
            </w:r>
          </w:p>
        </w:tc>
      </w:tr>
      <w:tr w:rsidR="000560B4" w:rsidRPr="000560B4" w14:paraId="0BA56CC8" w14:textId="77777777" w:rsidTr="00BC5FCE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94C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3E2" w14:textId="0234D00B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Edouard Stacke</w:t>
            </w:r>
            <w:r w:rsidR="004C401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, Agnès Stacke-</w:t>
            </w:r>
            <w:proofErr w:type="spellStart"/>
            <w:r w:rsidR="004C401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Overli</w:t>
            </w:r>
            <w:proofErr w:type="spellEnd"/>
            <w:r w:rsidR="004C401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C37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Les vertus multiples de la respiration consciente pour la santé globale de toutes et tous</w:t>
            </w:r>
          </w:p>
        </w:tc>
      </w:tr>
      <w:tr w:rsidR="000560B4" w:rsidRPr="000560B4" w14:paraId="58324675" w14:textId="77777777" w:rsidTr="00BC5FC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D1E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A509" w14:textId="77777777" w:rsidR="000560B4" w:rsidRPr="00BC5FCE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5FC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Claude Yves Pelsy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BA4" w14:textId="77777777" w:rsidR="000560B4" w:rsidRPr="000560B4" w:rsidRDefault="000560B4" w:rsidP="00056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 Concept de Douleur en </w:t>
            </w:r>
            <w:proofErr w:type="spellStart"/>
            <w:r w:rsidRPr="000560B4">
              <w:rPr>
                <w:rFonts w:ascii="Calibri" w:eastAsia="Times New Roman" w:hAnsi="Calibri" w:cs="Calibri"/>
                <w:color w:val="000000"/>
                <w:lang w:eastAsia="fr-FR"/>
              </w:rPr>
              <w:t>Psychonomie</w:t>
            </w:r>
            <w:proofErr w:type="spellEnd"/>
          </w:p>
        </w:tc>
      </w:tr>
    </w:tbl>
    <w:p w14:paraId="1BC5D54A" w14:textId="77777777" w:rsidR="000560B4" w:rsidRDefault="000560B4"/>
    <w:p w14:paraId="0F94491C" w14:textId="622246D0" w:rsidR="000560B4" w:rsidRDefault="000560B4">
      <w:r>
        <w:rPr>
          <w:noProof/>
        </w:rPr>
        <w:drawing>
          <wp:inline distT="0" distB="0" distL="0" distR="0" wp14:anchorId="347D6B09" wp14:editId="4A8001A0">
            <wp:extent cx="6678240" cy="36000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4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99C05" w14:textId="210E0F77" w:rsidR="001546F0" w:rsidRDefault="001546F0" w:rsidP="00E224BF">
      <w:pPr>
        <w:pStyle w:val="NormalWeb"/>
        <w:spacing w:before="0" w:beforeAutospacing="0" w:after="160" w:afterAutospacing="0" w:line="256" w:lineRule="auto"/>
        <w:rPr>
          <w:rFonts w:ascii="Montserrat SemiBold" w:eastAsia="+mn-ea" w:hAnsi="Montserrat SemiBold" w:cs="+mn-cs"/>
          <w:b/>
          <w:bCs/>
          <w:color w:val="01435B"/>
          <w:kern w:val="24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BE72340" wp14:editId="09F4C18F">
            <wp:simplePos x="0" y="0"/>
            <wp:positionH relativeFrom="column">
              <wp:posOffset>-137160</wp:posOffset>
            </wp:positionH>
            <wp:positionV relativeFrom="paragraph">
              <wp:posOffset>22860</wp:posOffset>
            </wp:positionV>
            <wp:extent cx="6572250" cy="594840"/>
            <wp:effectExtent l="0" t="0" r="0" b="0"/>
            <wp:wrapThrough wrapText="bothSides">
              <wp:wrapPolygon edited="0">
                <wp:start x="0" y="0"/>
                <wp:lineTo x="0" y="20769"/>
                <wp:lineTo x="21537" y="20769"/>
                <wp:lineTo x="2153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9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CE1248" w14:textId="3309FBCF" w:rsidR="001546F0" w:rsidRDefault="001546F0" w:rsidP="001546F0">
      <w:pPr>
        <w:pStyle w:val="NormalWeb"/>
        <w:spacing w:before="0" w:beforeAutospacing="0" w:after="160" w:afterAutospacing="0" w:line="256" w:lineRule="auto"/>
        <w:jc w:val="center"/>
      </w:pPr>
      <w:r w:rsidRPr="004958EA">
        <w:rPr>
          <w:rFonts w:ascii="Montserrat SemiBold" w:eastAsia="+mn-ea" w:hAnsi="Montserrat SemiBold" w:cs="+mn-cs"/>
          <w:b/>
          <w:bCs/>
          <w:color w:val="01435B"/>
          <w:kern w:val="24"/>
          <w:sz w:val="44"/>
          <w:szCs w:val="44"/>
        </w:rPr>
        <w:t xml:space="preserve">Liste des </w:t>
      </w:r>
      <w:r>
        <w:rPr>
          <w:rFonts w:ascii="Montserrat SemiBold" w:eastAsia="+mn-ea" w:hAnsi="Montserrat SemiBold" w:cs="+mn-cs"/>
          <w:b/>
          <w:bCs/>
          <w:color w:val="01435B"/>
          <w:kern w:val="24"/>
          <w:sz w:val="44"/>
          <w:szCs w:val="44"/>
        </w:rPr>
        <w:t>STANDS</w:t>
      </w:r>
    </w:p>
    <w:p w14:paraId="30581BE6" w14:textId="5A18891B" w:rsidR="001546F0" w:rsidRDefault="001546F0"/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3393"/>
        <w:gridCol w:w="5890"/>
      </w:tblGrid>
      <w:tr w:rsidR="001546F0" w:rsidRPr="000560B4" w14:paraId="30A3E467" w14:textId="77777777" w:rsidTr="00E224BF">
        <w:trPr>
          <w:trHeight w:val="30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CB3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Numéro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E68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D88" w14:textId="54778A6C" w:rsidR="001546F0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Description</w:t>
            </w:r>
          </w:p>
        </w:tc>
      </w:tr>
      <w:tr w:rsidR="001546F0" w:rsidRPr="00E224BF" w14:paraId="624B9362" w14:textId="77777777" w:rsidTr="00E224BF">
        <w:trPr>
          <w:trHeight w:val="3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0D86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AAA" w14:textId="77777777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4DDACB6F" w14:textId="4C89BBF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Librairie les Furtifs</w:t>
            </w:r>
          </w:p>
          <w:p w14:paraId="5AFCBEDB" w14:textId="77777777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70D999CE" w14:textId="6F6341A8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2A7" w14:textId="12CD9F9F" w:rsidR="001546F0" w:rsidRPr="00E224BF" w:rsidRDefault="001546F0" w:rsidP="00154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Livres des auteurs, dédicaces</w:t>
            </w:r>
          </w:p>
        </w:tc>
      </w:tr>
      <w:tr w:rsidR="001546F0" w:rsidRPr="00E224BF" w14:paraId="1814EF57" w14:textId="77777777" w:rsidTr="00E224BF">
        <w:trPr>
          <w:trHeight w:val="3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3F7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32D" w14:textId="6126BDAB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Revue HEGEL</w:t>
            </w:r>
          </w:p>
          <w:p w14:paraId="30D90AA5" w14:textId="26026E90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5B9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7119201A" w14:textId="4FF80D2B" w:rsidR="001546F0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Informations sur la revue et les abonnements</w:t>
            </w:r>
          </w:p>
          <w:p w14:paraId="7A1DFFF6" w14:textId="77777777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117A3376" w14:textId="5DBB2F79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546F0" w:rsidRPr="00E224BF" w14:paraId="5C8F6501" w14:textId="77777777" w:rsidTr="00E224BF">
        <w:trPr>
          <w:trHeight w:val="3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9C4B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9159" w14:textId="77777777" w:rsidR="00E224BF" w:rsidRPr="00E224BF" w:rsidRDefault="00E224BF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78BB7BA6" w14:textId="77777777" w:rsidR="001546F0" w:rsidRPr="00E224BF" w:rsidRDefault="001546F0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Revue Hypnose et Santé intégrative</w:t>
            </w:r>
          </w:p>
          <w:p w14:paraId="752ED238" w14:textId="6CEDC56B" w:rsidR="00E224BF" w:rsidRPr="00E224BF" w:rsidRDefault="00E224BF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7D22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Informations sur la revue et les abonnements</w:t>
            </w:r>
          </w:p>
          <w:p w14:paraId="20439A9E" w14:textId="4B839128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546F0" w:rsidRPr="00E224BF" w14:paraId="6BBAAEDE" w14:textId="77777777" w:rsidTr="00E224BF">
        <w:trPr>
          <w:trHeight w:val="3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DC1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77E" w14:textId="77777777" w:rsidR="00E224BF" w:rsidRPr="00E224BF" w:rsidRDefault="00E224BF" w:rsidP="008F1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C8F7A2" w14:textId="57212D69" w:rsidR="001546F0" w:rsidRPr="00E224BF" w:rsidRDefault="001546F0" w:rsidP="008F1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24BF">
              <w:rPr>
                <w:sz w:val="24"/>
                <w:szCs w:val="24"/>
              </w:rPr>
              <w:t>GETCOP</w:t>
            </w:r>
          </w:p>
          <w:p w14:paraId="463C184A" w14:textId="4CF9F215" w:rsidR="001546F0" w:rsidRPr="00E224BF" w:rsidRDefault="001546F0" w:rsidP="008F17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DFAB" w14:textId="77777777" w:rsidR="00E224BF" w:rsidRPr="00E224BF" w:rsidRDefault="00E224BF" w:rsidP="00620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17019527" w14:textId="2BD89827" w:rsidR="00620994" w:rsidRPr="00E224BF" w:rsidRDefault="00620994" w:rsidP="00620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Groupe d'Évaluation des Thérapies Complémentaires </w:t>
            </w: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Personnalisées et des Pratiques Innovantes </w:t>
            </w:r>
          </w:p>
          <w:p w14:paraId="0A7CAB0C" w14:textId="094E6492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546F0" w:rsidRPr="00E224BF" w14:paraId="09CEFE40" w14:textId="77777777" w:rsidTr="00E224BF">
        <w:trPr>
          <w:trHeight w:val="6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6DBC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C581" w14:textId="1EF7940E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OMCNC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AD89" w14:textId="77777777" w:rsidR="00E224BF" w:rsidRPr="00E224BF" w:rsidRDefault="00E224BF" w:rsidP="00620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A46634A" w14:textId="72FE723E" w:rsidR="00620994" w:rsidRPr="00E224BF" w:rsidRDefault="00620994" w:rsidP="00620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L’Observatoire des Médecines Complémentaires et Non Conventionnelles de Nice Côte d’Azur</w:t>
            </w:r>
          </w:p>
          <w:p w14:paraId="7116913E" w14:textId="61EF2E4C" w:rsidR="001546F0" w:rsidRPr="00E224BF" w:rsidRDefault="001546F0" w:rsidP="00620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1546F0" w:rsidRPr="00E224BF" w14:paraId="737A350E" w14:textId="77777777" w:rsidTr="00E224BF">
        <w:trPr>
          <w:trHeight w:val="6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124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1C24" w14:textId="62A87A56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AFNAT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F48" w14:textId="77777777" w:rsidR="00E224BF" w:rsidRPr="00E224BF" w:rsidRDefault="00E224BF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1F00CCC6" w14:textId="721B21BB" w:rsidR="00620994" w:rsidRPr="00E224BF" w:rsidRDefault="00620994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Alliance pour la Formation professionnelle en Naturopathie</w:t>
            </w:r>
          </w:p>
          <w:p w14:paraId="1A8B77A8" w14:textId="5AB2324E" w:rsidR="001546F0" w:rsidRPr="00E224BF" w:rsidRDefault="001546F0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1546F0" w:rsidRPr="00E224BF" w14:paraId="2BDB5C8D" w14:textId="77777777" w:rsidTr="00E224BF">
        <w:trPr>
          <w:trHeight w:val="6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4FCD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2CBD" w14:textId="7357D994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Allié Santé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FD12" w14:textId="77777777" w:rsidR="00E224BF" w:rsidRPr="00E224BF" w:rsidRDefault="00E224BF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4FDA5CB0" w14:textId="4A8D69CF" w:rsidR="00620994" w:rsidRPr="00E224BF" w:rsidRDefault="00620994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Association citoyenne pour une santé globale, éco-responsable et accessible à tous</w:t>
            </w:r>
          </w:p>
          <w:p w14:paraId="25DD0A28" w14:textId="2DEA8A61" w:rsidR="001546F0" w:rsidRPr="00E224BF" w:rsidRDefault="001546F0" w:rsidP="00E22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1546F0" w:rsidRPr="00E224BF" w14:paraId="52109A65" w14:textId="77777777" w:rsidTr="00E224BF">
        <w:trPr>
          <w:trHeight w:val="9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3A8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23FC" w14:textId="5927FD38" w:rsidR="001546F0" w:rsidRPr="00E224BF" w:rsidRDefault="003B012E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FFR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A2E6" w14:textId="77777777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7A9B47CF" w14:textId="1BA4758F" w:rsidR="001546F0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Fédération Française des </w:t>
            </w:r>
            <w:r w:rsidR="00E224BF"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réflexologues</w:t>
            </w:r>
          </w:p>
          <w:p w14:paraId="1FBA638C" w14:textId="77777777" w:rsidR="00620994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Atelier de pratiques proposés sur place</w:t>
            </w:r>
          </w:p>
          <w:p w14:paraId="58B926C1" w14:textId="217EFCF1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546F0" w:rsidRPr="00E224BF" w14:paraId="5DEC9EA2" w14:textId="77777777" w:rsidTr="00E224BF">
        <w:trPr>
          <w:trHeight w:val="6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E30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6E0D" w14:textId="7AAF3032" w:rsidR="001546F0" w:rsidRPr="00E224BF" w:rsidRDefault="003B012E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Psychonomie</w:t>
            </w:r>
            <w:proofErr w:type="spellEnd"/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Symbionie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B0C2" w14:textId="77777777" w:rsidR="001546F0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Une pratique de santé innovante et fonctionnelle visant à rétablir et conserver l’harmonie et l’équilibre du corps</w:t>
            </w:r>
          </w:p>
          <w:p w14:paraId="6675D5A9" w14:textId="77777777" w:rsidR="00620994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61D5B0CD" w14:textId="41B925FE" w:rsidR="00620994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Atelier de pratiques proposés sur place</w:t>
            </w:r>
          </w:p>
        </w:tc>
      </w:tr>
      <w:tr w:rsidR="001546F0" w:rsidRPr="00E224BF" w14:paraId="3256E37E" w14:textId="77777777" w:rsidTr="00E224BF">
        <w:trPr>
          <w:trHeight w:val="60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7D9" w14:textId="77777777" w:rsidR="001546F0" w:rsidRPr="00E224BF" w:rsidRDefault="001546F0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485B" w14:textId="0FB7E189" w:rsidR="001546F0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Atelier </w:t>
            </w:r>
            <w:r w:rsidR="003B012E"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Global Open </w:t>
            </w:r>
            <w:proofErr w:type="spellStart"/>
            <w:r w:rsidR="003B012E"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Heart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2DB9" w14:textId="77777777" w:rsidR="001C641B" w:rsidRPr="00E224BF" w:rsidRDefault="001C641B" w:rsidP="001C6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Bulles de relaxation multisensorielles</w:t>
            </w:r>
          </w:p>
          <w:p w14:paraId="72A040AB" w14:textId="52D5B0E3" w:rsidR="001546F0" w:rsidRPr="00E224BF" w:rsidRDefault="00620994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Solution</w:t>
            </w:r>
            <w:r w:rsidR="00E224BF"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innovantes </w:t>
            </w:r>
            <w:r w:rsidR="00E224BF"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qualité de vie au travail</w:t>
            </w:r>
          </w:p>
          <w:p w14:paraId="7838B3CE" w14:textId="71B40702" w:rsidR="00E224BF" w:rsidRPr="00E224BF" w:rsidRDefault="00E224BF" w:rsidP="008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224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Bulle Alpha en démonstration en accès libre </w:t>
            </w:r>
          </w:p>
        </w:tc>
      </w:tr>
    </w:tbl>
    <w:p w14:paraId="2391C0DA" w14:textId="7A50C52B" w:rsidR="001546F0" w:rsidRDefault="001546F0" w:rsidP="001546F0">
      <w:pPr>
        <w:pStyle w:val="NormalWeb"/>
        <w:spacing w:before="0" w:beforeAutospacing="0" w:after="160" w:afterAutospacing="0" w:line="256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991FA3" wp14:editId="43A5F93B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645910" cy="357701"/>
            <wp:effectExtent l="0" t="0" r="2540" b="4445"/>
            <wp:wrapThrough wrapText="bothSides">
              <wp:wrapPolygon edited="0">
                <wp:start x="17336" y="0"/>
                <wp:lineTo x="0" y="3453"/>
                <wp:lineTo x="0" y="18416"/>
                <wp:lineTo x="4458" y="20718"/>
                <wp:lineTo x="19008" y="20718"/>
                <wp:lineTo x="21546" y="20718"/>
                <wp:lineTo x="21546" y="0"/>
                <wp:lineTo x="19008" y="0"/>
                <wp:lineTo x="17336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7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546F0" w:rsidSect="00056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B4"/>
    <w:rsid w:val="000560B4"/>
    <w:rsid w:val="001546F0"/>
    <w:rsid w:val="001C641B"/>
    <w:rsid w:val="003B012E"/>
    <w:rsid w:val="004958EA"/>
    <w:rsid w:val="004C4010"/>
    <w:rsid w:val="00620994"/>
    <w:rsid w:val="006727EF"/>
    <w:rsid w:val="009135AF"/>
    <w:rsid w:val="0096734E"/>
    <w:rsid w:val="00975715"/>
    <w:rsid w:val="00A1203C"/>
    <w:rsid w:val="00BC5FCE"/>
    <w:rsid w:val="00C60AEE"/>
    <w:rsid w:val="00E2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6AFF"/>
  <w15:chartTrackingRefBased/>
  <w15:docId w15:val="{B9A82029-FC7B-4BBC-AA9D-92E191F3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5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56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0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560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4958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0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2846</Characters>
  <Application>Microsoft Office Word</Application>
  <DocSecurity>0</DocSecurity>
  <Lines>167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DESCAMPS</dc:creator>
  <cp:keywords/>
  <dc:description/>
  <cp:lastModifiedBy>GUYON Alice</cp:lastModifiedBy>
  <cp:revision>2</cp:revision>
  <dcterms:created xsi:type="dcterms:W3CDTF">2026-05-15T20:44:00Z</dcterms:created>
  <dcterms:modified xsi:type="dcterms:W3CDTF">2026-05-15T20:44:00Z</dcterms:modified>
</cp:coreProperties>
</file>